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C73" w:rsidRPr="00802C73" w:rsidRDefault="00802C73" w:rsidP="00802C7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Statistické údaje - </w:t>
      </w:r>
      <w:proofErr w:type="spellStart"/>
      <w:r w:rsidRPr="00802C73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802C73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636908 - Halenkovice </w:t>
      </w: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2933"/>
      </w:tblGrid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802C73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kp.zlin@cuzk.cz</w:t>
              </w:r>
            </w:hyperlink>
          </w:p>
        </w:tc>
      </w:tr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třída Tomáše Bati 1565, 76096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577577711 fax:577577744</w:t>
            </w:r>
          </w:p>
        </w:tc>
      </w:tr>
    </w:tbl>
    <w:p w:rsidR="00802C73" w:rsidRPr="00802C73" w:rsidRDefault="00D0433B" w:rsidP="00802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802C73" w:rsidRPr="00802C73" w:rsidTr="00802C73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</w:t>
            </w:r>
          </w:p>
        </w:tc>
      </w:tr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3705 -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</w:t>
            </w:r>
          </w:p>
        </w:tc>
      </w:tr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585220 - Halenkovice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CZ0724585220</w:t>
            </w:r>
          </w:p>
        </w:tc>
      </w:tr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705 - Zlín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02C73" w:rsidRPr="00802C73" w:rsidRDefault="00D0433B" w:rsidP="00802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622"/>
      </w:tblGrid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7205 - Otrokovice</w:t>
            </w:r>
          </w:p>
        </w:tc>
      </w:tr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72051 - Napajedla</w:t>
            </w:r>
          </w:p>
        </w:tc>
      </w:tr>
    </w:tbl>
    <w:p w:rsidR="00802C73" w:rsidRPr="00802C73" w:rsidRDefault="00D0433B" w:rsidP="00802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802C73" w:rsidRPr="00802C73" w:rsidRDefault="00802C73" w:rsidP="00802C73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02C7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27.03.2016)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2"/>
        <w:gridCol w:w="3360"/>
      </w:tblGrid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02C73" w:rsidRPr="00802C73" w:rsidTr="00802C73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7"/>
              <w:gridCol w:w="1930"/>
              <w:gridCol w:w="1209"/>
              <w:gridCol w:w="1186"/>
            </w:tblGrid>
            <w:tr w:rsidR="00802C73" w:rsidRPr="00802C73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1020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5841278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2115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855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607510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125164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937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2142461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les(ne hospodář)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80558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9788663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14755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3396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56600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24742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2705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10125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339925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dobývací prost.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2900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hřbitov-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urn.háj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5839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282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252656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75465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114983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487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318914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148199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13121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49945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20022019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EN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18588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PK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2063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5084697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ZE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2073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5103285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402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1881149</w:t>
                  </w:r>
                </w:p>
              </w:tc>
            </w:tr>
          </w:tbl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9"/>
              <w:gridCol w:w="1396"/>
              <w:gridCol w:w="635"/>
            </w:tblGrid>
            <w:tr w:rsidR="00802C73" w:rsidRPr="00802C73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229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les.hosp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418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33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67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56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940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1662</w:t>
                  </w:r>
                </w:p>
              </w:tc>
            </w:tr>
            <w:tr w:rsidR="00802C73" w:rsidRPr="00802C73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802C73" w:rsidRPr="00802C73" w:rsidRDefault="00802C73" w:rsidP="00802C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802C73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2627</w:t>
                  </w:r>
                </w:p>
              </w:tc>
            </w:tr>
          </w:tbl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02C73" w:rsidRPr="00802C73" w:rsidRDefault="00D0433B" w:rsidP="00802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802C73" w:rsidRPr="00802C73" w:rsidRDefault="00802C73" w:rsidP="00802C73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02C73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1328"/>
        <w:gridCol w:w="937"/>
        <w:gridCol w:w="1387"/>
        <w:gridCol w:w="1138"/>
        <w:gridCol w:w="3141"/>
      </w:tblGrid>
      <w:tr w:rsidR="00802C73" w:rsidRPr="00802C73" w:rsidTr="00802C73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02C73" w:rsidRPr="00802C73" w:rsidTr="00802C7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30.01.2004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06.05.2004</w:t>
            </w: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cs-CZ"/>
              </w:rPr>
              <w:t xml:space="preserve"> *)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jednoduchá pozemková úprava</w:t>
            </w:r>
          </w:p>
        </w:tc>
      </w:tr>
      <w:tr w:rsidR="00802C73" w:rsidRPr="00802C73" w:rsidTr="00802C73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02C73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1829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802C73" w:rsidRPr="00802C73" w:rsidRDefault="00802C73" w:rsidP="00802C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802C73" w:rsidRPr="00802C73" w:rsidRDefault="00802C73" w:rsidP="00802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02C73" w:rsidRPr="00802C73" w:rsidRDefault="00802C73" w:rsidP="00802C7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lastRenderedPageBreak/>
        <w:drawing>
          <wp:inline distT="0" distB="0" distL="0" distR="0">
            <wp:extent cx="6330950" cy="5143500"/>
            <wp:effectExtent l="0" t="0" r="0" b="0"/>
            <wp:docPr id="2" name="Obrázek 2" descr="http://www.cuzk.cz/CUZK/Media/Digitalizace/KATUZE_636908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uzk.cz/CUZK/Media/Digitalizace/KATUZE_636908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C73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2603500" cy="298450"/>
            <wp:effectExtent l="0" t="0" r="6350" b="6350"/>
            <wp:docPr id="1" name="Obrázek 1" descr="http://www.cuzk.cz/CUZK/Media/Digitalizace/legenda-KU-AKM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uzk.cz/CUZK/Media/Digitalizace/legenda-KU-AKM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C73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</w:p>
    <w:p w:rsidR="00802C73" w:rsidRPr="00802C73" w:rsidRDefault="00802C73" w:rsidP="00802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802C73" w:rsidRPr="00802C73" w:rsidRDefault="00802C73" w:rsidP="00802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  <w:r w:rsidRPr="00802C73">
        <w:rPr>
          <w:rFonts w:ascii="Arial" w:eastAsia="Times New Roman" w:hAnsi="Arial" w:cs="Arial"/>
          <w:color w:val="000000"/>
          <w:sz w:val="14"/>
          <w:szCs w:val="14"/>
          <w:lang w:eastAsia="cs-CZ"/>
        </w:rPr>
        <w:t xml:space="preserve">*) je uvedeno datum, od kterého je v katastru zavedena katastrální mapa platná od data nabytí právní moci rozhodnutí pozemkového úřadu. </w:t>
      </w:r>
    </w:p>
    <w:p w:rsidR="00802C73" w:rsidRPr="00802C73" w:rsidRDefault="00802C73" w:rsidP="00802C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sectPr w:rsidR="00802C73" w:rsidRPr="0080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73"/>
    <w:rsid w:val="00802C73"/>
    <w:rsid w:val="009E06F5"/>
    <w:rsid w:val="00C51850"/>
    <w:rsid w:val="00D0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D4B0C03"/>
  <w15:docId w15:val="{0BD88E61-B008-4C59-8177-3759FD7D4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2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2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15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9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27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07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uzk.cz/CUZK/media/Digitalizace/KATUZE_636908.png" TargetMode="External"/><Relationship Id="rId4" Type="http://schemas.openxmlformats.org/officeDocument/2006/relationships/hyperlink" Target="mailto:kp.zlin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Krajčová Jarmila</dc:creator>
  <cp:lastModifiedBy>Lada Košutová</cp:lastModifiedBy>
  <cp:revision>3</cp:revision>
  <dcterms:created xsi:type="dcterms:W3CDTF">2016-03-31T09:36:00Z</dcterms:created>
  <dcterms:modified xsi:type="dcterms:W3CDTF">2017-05-25T11:58:00Z</dcterms:modified>
</cp:coreProperties>
</file>